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46" w:rsidRPr="00A24B93" w:rsidRDefault="000017F9" w:rsidP="00A24B93">
      <w:pPr>
        <w:spacing w:after="0"/>
        <w:ind w:firstLine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24B93">
        <w:rPr>
          <w:rFonts w:ascii="Times New Roman" w:hAnsi="Times New Roman" w:cs="Times New Roman"/>
          <w:b/>
          <w:sz w:val="26"/>
          <w:szCs w:val="26"/>
        </w:rPr>
        <w:t>И</w:t>
      </w:r>
      <w:r w:rsidRPr="00A24B93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A24B93">
        <w:rPr>
          <w:rFonts w:ascii="Times New Roman" w:hAnsi="Times New Roman" w:cs="Times New Roman"/>
          <w:b/>
          <w:sz w:val="26"/>
          <w:szCs w:val="26"/>
        </w:rPr>
        <w:t>я</w:t>
      </w:r>
      <w:r w:rsidRPr="00A24B93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A24B93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A24B93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A24B93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A24B93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A24B9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98616B" w:rsidRPr="0098616B" w:rsidRDefault="0098616B" w:rsidP="00A24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B05" w:rsidRDefault="009F1D97" w:rsidP="00A24B93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31B05">
        <w:rPr>
          <w:rFonts w:ascii="Times New Roman" w:hAnsi="Times New Roman"/>
          <w:b/>
          <w:sz w:val="26"/>
          <w:szCs w:val="26"/>
        </w:rPr>
        <w:t>С</w:t>
      </w:r>
      <w:r w:rsidR="00C31B05" w:rsidRPr="00C31B05">
        <w:rPr>
          <w:rFonts w:ascii="Times New Roman" w:hAnsi="Times New Roman"/>
          <w:b/>
          <w:sz w:val="26"/>
          <w:szCs w:val="26"/>
        </w:rPr>
        <w:t xml:space="preserve">тарший государственный налоговый инспектор </w:t>
      </w:r>
    </w:p>
    <w:p w:rsidR="002522BC" w:rsidRPr="00C31B05" w:rsidRDefault="00C31B05" w:rsidP="00A24B93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C31B05">
        <w:rPr>
          <w:rFonts w:ascii="Times New Roman" w:hAnsi="Times New Roman"/>
          <w:b/>
          <w:sz w:val="26"/>
          <w:szCs w:val="26"/>
        </w:rPr>
        <w:t>отдела камеральных проверок № 6</w:t>
      </w:r>
    </w:p>
    <w:p w:rsidR="00C31B05" w:rsidRDefault="00C31B05" w:rsidP="00A24B93">
      <w:pPr>
        <w:pStyle w:val="2"/>
        <w:spacing w:after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31B05" w:rsidRPr="00C31B05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подготовка и согласование</w:t>
      </w:r>
      <w:r w:rsidR="009068E6">
        <w:rPr>
          <w:sz w:val="26"/>
          <w:szCs w:val="26"/>
        </w:rPr>
        <w:t xml:space="preserve"> с юридическим отделом  проектов</w:t>
      </w:r>
      <w:r w:rsidRPr="00C31B05">
        <w:rPr>
          <w:sz w:val="26"/>
          <w:szCs w:val="26"/>
        </w:rPr>
        <w:t xml:space="preserve"> актов и решений по результатам налоговых проверок;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составление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заключения о необходимости включения налогоплательщиков в план проведения выездных налоговых проверок;  </w:t>
      </w:r>
    </w:p>
    <w:p w:rsidR="00C31B05" w:rsidRPr="00C31B05" w:rsidRDefault="00C31B05" w:rsidP="00A24B93">
      <w:pPr>
        <w:pStyle w:val="a3"/>
        <w:widowControl w:val="0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- проведение</w:t>
      </w:r>
      <w:r w:rsidRPr="00C31B05">
        <w:rPr>
          <w:sz w:val="26"/>
          <w:szCs w:val="26"/>
        </w:rPr>
        <w:t xml:space="preserve"> </w:t>
      </w:r>
      <w:proofErr w:type="gramStart"/>
      <w:r w:rsidRPr="00C31B05">
        <w:rPr>
          <w:sz w:val="26"/>
          <w:szCs w:val="26"/>
        </w:rPr>
        <w:t>анализ</w:t>
      </w:r>
      <w:r>
        <w:rPr>
          <w:sz w:val="26"/>
          <w:szCs w:val="26"/>
        </w:rPr>
        <w:t>а</w:t>
      </w:r>
      <w:r w:rsidRPr="00C31B05">
        <w:rPr>
          <w:sz w:val="26"/>
          <w:szCs w:val="26"/>
        </w:rPr>
        <w:t xml:space="preserve"> модели поведения участников схем уклонения</w:t>
      </w:r>
      <w:proofErr w:type="gramEnd"/>
      <w:r w:rsidRPr="00C31B05">
        <w:rPr>
          <w:sz w:val="26"/>
          <w:szCs w:val="26"/>
        </w:rPr>
        <w:t xml:space="preserve"> от налогообложения;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составление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протокол</w:t>
      </w:r>
      <w:r>
        <w:rPr>
          <w:rFonts w:ascii="Times New Roman" w:hAnsi="Times New Roman" w:cs="Times New Roman"/>
          <w:sz w:val="26"/>
          <w:szCs w:val="26"/>
        </w:rPr>
        <w:t>ов</w:t>
      </w:r>
      <w:r w:rsidR="009068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068E6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9068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068E6">
        <w:rPr>
          <w:rFonts w:ascii="Times New Roman" w:hAnsi="Times New Roman" w:cs="Times New Roman"/>
          <w:sz w:val="26"/>
          <w:szCs w:val="26"/>
        </w:rPr>
        <w:t>административных</w:t>
      </w:r>
      <w:proofErr w:type="gramEnd"/>
      <w:r w:rsidR="009068E6">
        <w:rPr>
          <w:rFonts w:ascii="Times New Roman" w:hAnsi="Times New Roman" w:cs="Times New Roman"/>
          <w:sz w:val="26"/>
          <w:szCs w:val="26"/>
        </w:rPr>
        <w:t xml:space="preserve"> правонарушений</w:t>
      </w:r>
      <w:r w:rsidRPr="00C31B05">
        <w:rPr>
          <w:rFonts w:ascii="Times New Roman" w:hAnsi="Times New Roman" w:cs="Times New Roman"/>
          <w:sz w:val="26"/>
          <w:szCs w:val="26"/>
        </w:rPr>
        <w:t xml:space="preserve"> за непредставление сведений и отчетности по ст. 15.5, 15.6 КоАП;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31B05">
        <w:rPr>
          <w:rFonts w:ascii="Times New Roman" w:hAnsi="Times New Roman" w:cs="Times New Roman"/>
          <w:sz w:val="26"/>
          <w:szCs w:val="26"/>
        </w:rPr>
        <w:t>сос</w:t>
      </w:r>
      <w:r>
        <w:rPr>
          <w:rFonts w:ascii="Times New Roman" w:hAnsi="Times New Roman" w:cs="Times New Roman"/>
          <w:sz w:val="26"/>
          <w:szCs w:val="26"/>
        </w:rPr>
        <w:t>тавление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C31B05">
        <w:rPr>
          <w:rFonts w:ascii="Times New Roman" w:hAnsi="Times New Roman" w:cs="Times New Roman"/>
          <w:sz w:val="26"/>
          <w:szCs w:val="26"/>
        </w:rPr>
        <w:t xml:space="preserve"> об обнаружении фактов, свидетельствующих о нарушениях законодательст</w:t>
      </w:r>
      <w:r w:rsidR="009068E6">
        <w:rPr>
          <w:rFonts w:ascii="Times New Roman" w:hAnsi="Times New Roman" w:cs="Times New Roman"/>
          <w:sz w:val="26"/>
          <w:szCs w:val="26"/>
        </w:rPr>
        <w:t>ва о налогах и сборах,  подготовка</w:t>
      </w:r>
      <w:r w:rsidRPr="00C31B05">
        <w:rPr>
          <w:rFonts w:ascii="Times New Roman" w:hAnsi="Times New Roman" w:cs="Times New Roman"/>
          <w:sz w:val="26"/>
          <w:szCs w:val="26"/>
        </w:rPr>
        <w:t xml:space="preserve">  проект</w:t>
      </w:r>
      <w:r w:rsidR="009068E6">
        <w:rPr>
          <w:rFonts w:ascii="Times New Roman" w:hAnsi="Times New Roman" w:cs="Times New Roman"/>
          <w:sz w:val="26"/>
          <w:szCs w:val="26"/>
        </w:rPr>
        <w:t>ов</w:t>
      </w:r>
      <w:r w:rsidRPr="00C31B05">
        <w:rPr>
          <w:rFonts w:ascii="Times New Roman" w:hAnsi="Times New Roman" w:cs="Times New Roman"/>
          <w:sz w:val="26"/>
          <w:szCs w:val="26"/>
        </w:rPr>
        <w:t xml:space="preserve"> решения в соответствии со ст.101.4 НК РФ, 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31B05">
        <w:rPr>
          <w:rFonts w:ascii="Times New Roman" w:hAnsi="Times New Roman" w:cs="Times New Roman"/>
          <w:sz w:val="26"/>
          <w:szCs w:val="26"/>
        </w:rPr>
        <w:t>участие в подготовке ответов на письменные запросы налогоплательщиков;</w:t>
      </w:r>
    </w:p>
    <w:p w:rsidR="00C31B05" w:rsidRPr="009068E6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31B05">
        <w:rPr>
          <w:rFonts w:ascii="Times New Roman" w:hAnsi="Times New Roman" w:cs="Times New Roman"/>
          <w:sz w:val="26"/>
          <w:szCs w:val="26"/>
        </w:rPr>
        <w:t>участие в подготовке отчетов и информаций  в вышестоящий налоговый орган;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анализ</w:t>
      </w:r>
      <w:r w:rsidRPr="00C31B05">
        <w:rPr>
          <w:rFonts w:ascii="Times New Roman" w:hAnsi="Times New Roman" w:cs="Times New Roman"/>
          <w:sz w:val="26"/>
          <w:szCs w:val="26"/>
        </w:rPr>
        <w:t xml:space="preserve"> схем ухода от налогообложения и вырабатывать предложения по их предотвращению;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выявление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и пресе</w:t>
      </w:r>
      <w:r>
        <w:rPr>
          <w:rFonts w:ascii="Times New Roman" w:hAnsi="Times New Roman" w:cs="Times New Roman"/>
          <w:sz w:val="26"/>
          <w:szCs w:val="26"/>
        </w:rPr>
        <w:t>чение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схем уклонения от налогообложения;</w:t>
      </w:r>
    </w:p>
    <w:p w:rsidR="00C31B05" w:rsidRPr="00C31B05" w:rsidRDefault="00C31B05" w:rsidP="00A24B93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выявление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в ходе проведения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C31B05">
        <w:rPr>
          <w:rFonts w:ascii="Times New Roman" w:eastAsia="Calibri" w:hAnsi="Times New Roman" w:cs="Times New Roman"/>
          <w:sz w:val="26"/>
          <w:szCs w:val="26"/>
        </w:rPr>
        <w:t>, в которых ПК «АСК НДС-2» выявлены несоответствия между сведениями об операциях покупателей и продавцов</w:t>
      </w:r>
      <w:r w:rsidR="009068E6">
        <w:rPr>
          <w:rFonts w:ascii="Times New Roman" w:eastAsia="Calibri" w:hAnsi="Times New Roman" w:cs="Times New Roman"/>
          <w:sz w:val="26"/>
          <w:szCs w:val="26"/>
        </w:rPr>
        <w:t>,</w:t>
      </w:r>
      <w:r w:rsidRPr="00C31B05">
        <w:rPr>
          <w:rFonts w:ascii="Times New Roman" w:eastAsia="Calibri" w:hAnsi="Times New Roman" w:cs="Times New Roman"/>
          <w:sz w:val="26"/>
          <w:szCs w:val="26"/>
        </w:rPr>
        <w:t xml:space="preserve"> поиск предполагаемых «выгодоприобретателей»</w:t>
      </w:r>
      <w:r w:rsidR="009068E6">
        <w:rPr>
          <w:rFonts w:ascii="Times New Roman" w:eastAsia="Calibri" w:hAnsi="Times New Roman" w:cs="Times New Roman"/>
          <w:sz w:val="26"/>
          <w:szCs w:val="26"/>
        </w:rPr>
        <w:t xml:space="preserve"> по ним</w:t>
      </w:r>
      <w:r w:rsidRPr="00C31B0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передача</w:t>
      </w:r>
      <w:r w:rsidRPr="00C31B05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C31B05">
        <w:rPr>
          <w:rFonts w:ascii="Times New Roman" w:hAnsi="Times New Roman" w:cs="Times New Roman"/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</w:t>
      </w:r>
      <w:r w:rsidR="009068E6">
        <w:rPr>
          <w:rFonts w:ascii="Times New Roman" w:hAnsi="Times New Roman" w:cs="Times New Roman"/>
          <w:sz w:val="26"/>
          <w:szCs w:val="26"/>
        </w:rPr>
        <w:t>«</w:t>
      </w:r>
      <w:r w:rsidRPr="00C31B05">
        <w:rPr>
          <w:rFonts w:ascii="Times New Roman" w:hAnsi="Times New Roman" w:cs="Times New Roman"/>
          <w:sz w:val="26"/>
          <w:szCs w:val="26"/>
        </w:rPr>
        <w:t>выгодоприобретателя</w:t>
      </w:r>
      <w:r w:rsidR="009068E6">
        <w:rPr>
          <w:rFonts w:ascii="Times New Roman" w:hAnsi="Times New Roman" w:cs="Times New Roman"/>
          <w:sz w:val="26"/>
          <w:szCs w:val="26"/>
        </w:rPr>
        <w:t>»</w:t>
      </w:r>
      <w:r w:rsidRPr="00C31B05">
        <w:rPr>
          <w:rFonts w:ascii="Times New Roman" w:hAnsi="Times New Roman" w:cs="Times New Roman"/>
          <w:sz w:val="26"/>
          <w:szCs w:val="26"/>
        </w:rPr>
        <w:t>;</w:t>
      </w:r>
    </w:p>
    <w:p w:rsidR="0098616B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формирование и направление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31B05">
        <w:rPr>
          <w:rFonts w:ascii="Times New Roman" w:hAnsi="Times New Roman" w:cs="Times New Roman"/>
          <w:sz w:val="26"/>
          <w:szCs w:val="26"/>
        </w:rPr>
        <w:t>в Управление Федеральной налоговой службы по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заключений</w:t>
      </w:r>
      <w:r w:rsidRPr="00C31B05">
        <w:rPr>
          <w:rFonts w:ascii="Times New Roman" w:hAnsi="Times New Roman" w:cs="Times New Roman"/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</w:t>
      </w:r>
      <w:r>
        <w:rPr>
          <w:rFonts w:ascii="Times New Roman" w:hAnsi="Times New Roman" w:cs="Times New Roman"/>
          <w:sz w:val="26"/>
          <w:szCs w:val="26"/>
        </w:rPr>
        <w:t>я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F1D97" w:rsidRDefault="009F1D97" w:rsidP="00A24B93">
      <w:pPr>
        <w:pStyle w:val="1"/>
        <w:spacing w:before="0"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8D6646" w:rsidRPr="00C31B05" w:rsidRDefault="0098616B" w:rsidP="00A24B9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C31B05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="00C31B05" w:rsidRPr="00C31B05">
        <w:rPr>
          <w:rFonts w:ascii="Times New Roman" w:hAnsi="Times New Roman" w:cs="Times New Roman"/>
          <w:sz w:val="26"/>
          <w:szCs w:val="26"/>
        </w:rPr>
        <w:t>оговый инспектор отдела камеральных</w:t>
      </w:r>
      <w:r w:rsidRPr="00C31B05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C31B05" w:rsidRPr="00C31B05">
        <w:rPr>
          <w:rFonts w:ascii="Times New Roman" w:hAnsi="Times New Roman" w:cs="Times New Roman"/>
          <w:sz w:val="26"/>
          <w:szCs w:val="26"/>
        </w:rPr>
        <w:t>6</w:t>
      </w:r>
    </w:p>
    <w:p w:rsidR="0098616B" w:rsidRDefault="0098616B" w:rsidP="00A24B93">
      <w:pPr>
        <w:pStyle w:val="2"/>
        <w:spacing w:after="0" w:line="240" w:lineRule="auto"/>
        <w:rPr>
          <w:rFonts w:ascii="Times New Roman" w:hAnsi="Times New Roman"/>
          <w:sz w:val="24"/>
        </w:rPr>
      </w:pPr>
    </w:p>
    <w:p w:rsidR="00C31B05" w:rsidRPr="00C31B05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подготовка и согласование</w:t>
      </w:r>
      <w:r w:rsidR="009068E6">
        <w:rPr>
          <w:sz w:val="26"/>
          <w:szCs w:val="26"/>
        </w:rPr>
        <w:t xml:space="preserve"> с юридическим отделом  проектов</w:t>
      </w:r>
      <w:r w:rsidRPr="00C31B05">
        <w:rPr>
          <w:sz w:val="26"/>
          <w:szCs w:val="26"/>
        </w:rPr>
        <w:t xml:space="preserve"> актов и решений по результатам налоговых проверок;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составление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заключения о необходимости включения налогоплательщиков в план проведения выездных налоговых проверок;</w:t>
      </w:r>
      <w:bookmarkStart w:id="0" w:name="_GoBack"/>
      <w:bookmarkEnd w:id="0"/>
    </w:p>
    <w:p w:rsidR="00C31B05" w:rsidRPr="00C31B05" w:rsidRDefault="00C31B05" w:rsidP="00A24B93">
      <w:pPr>
        <w:pStyle w:val="a3"/>
        <w:widowControl w:val="0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sz w:val="26"/>
          <w:szCs w:val="26"/>
        </w:rPr>
        <w:t>- проведение</w:t>
      </w:r>
      <w:r w:rsidRPr="00C31B05">
        <w:rPr>
          <w:sz w:val="26"/>
          <w:szCs w:val="26"/>
        </w:rPr>
        <w:t xml:space="preserve"> </w:t>
      </w:r>
      <w:proofErr w:type="gramStart"/>
      <w:r w:rsidRPr="00C31B05">
        <w:rPr>
          <w:sz w:val="26"/>
          <w:szCs w:val="26"/>
        </w:rPr>
        <w:t>анализ</w:t>
      </w:r>
      <w:r>
        <w:rPr>
          <w:sz w:val="26"/>
          <w:szCs w:val="26"/>
        </w:rPr>
        <w:t>а</w:t>
      </w:r>
      <w:r w:rsidRPr="00C31B05">
        <w:rPr>
          <w:sz w:val="26"/>
          <w:szCs w:val="26"/>
        </w:rPr>
        <w:t xml:space="preserve"> модели поведения участников схем уклонения</w:t>
      </w:r>
      <w:proofErr w:type="gramEnd"/>
      <w:r w:rsidRPr="00C31B05">
        <w:rPr>
          <w:sz w:val="26"/>
          <w:szCs w:val="26"/>
        </w:rPr>
        <w:t xml:space="preserve"> от налогообложения;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составление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протокол</w:t>
      </w:r>
      <w:r>
        <w:rPr>
          <w:rFonts w:ascii="Times New Roman" w:hAnsi="Times New Roman" w:cs="Times New Roman"/>
          <w:sz w:val="26"/>
          <w:szCs w:val="26"/>
        </w:rPr>
        <w:t>ов</w:t>
      </w:r>
      <w:r w:rsidR="009068E6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</w:t>
      </w:r>
      <w:r w:rsidRPr="00C31B05">
        <w:rPr>
          <w:rFonts w:ascii="Times New Roman" w:hAnsi="Times New Roman" w:cs="Times New Roman"/>
          <w:sz w:val="26"/>
          <w:szCs w:val="26"/>
        </w:rPr>
        <w:t xml:space="preserve"> за непредставление сведений и отчетности по ст. 15.5, 15.6 КоАП;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31B05">
        <w:rPr>
          <w:rFonts w:ascii="Times New Roman" w:hAnsi="Times New Roman" w:cs="Times New Roman"/>
          <w:sz w:val="26"/>
          <w:szCs w:val="26"/>
        </w:rPr>
        <w:t>сос</w:t>
      </w:r>
      <w:r>
        <w:rPr>
          <w:rFonts w:ascii="Times New Roman" w:hAnsi="Times New Roman" w:cs="Times New Roman"/>
          <w:sz w:val="26"/>
          <w:szCs w:val="26"/>
        </w:rPr>
        <w:t>тавление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C31B05">
        <w:rPr>
          <w:rFonts w:ascii="Times New Roman" w:hAnsi="Times New Roman" w:cs="Times New Roman"/>
          <w:sz w:val="26"/>
          <w:szCs w:val="26"/>
        </w:rPr>
        <w:t xml:space="preserve"> об обнаружении фактов, свидетельствующих о нарушениях законодательст</w:t>
      </w:r>
      <w:r w:rsidR="009068E6">
        <w:rPr>
          <w:rFonts w:ascii="Times New Roman" w:hAnsi="Times New Roman" w:cs="Times New Roman"/>
          <w:sz w:val="26"/>
          <w:szCs w:val="26"/>
        </w:rPr>
        <w:t>ва о налогах и сборах,  подготовка</w:t>
      </w:r>
      <w:r w:rsidRPr="00C31B05">
        <w:rPr>
          <w:rFonts w:ascii="Times New Roman" w:hAnsi="Times New Roman" w:cs="Times New Roman"/>
          <w:sz w:val="26"/>
          <w:szCs w:val="26"/>
        </w:rPr>
        <w:t xml:space="preserve">  проект</w:t>
      </w:r>
      <w:r w:rsidR="009068E6">
        <w:rPr>
          <w:rFonts w:ascii="Times New Roman" w:hAnsi="Times New Roman" w:cs="Times New Roman"/>
          <w:sz w:val="26"/>
          <w:szCs w:val="26"/>
        </w:rPr>
        <w:t>ов</w:t>
      </w:r>
      <w:r w:rsidRPr="00C31B05">
        <w:rPr>
          <w:rFonts w:ascii="Times New Roman" w:hAnsi="Times New Roman" w:cs="Times New Roman"/>
          <w:sz w:val="26"/>
          <w:szCs w:val="26"/>
        </w:rPr>
        <w:t xml:space="preserve"> решения в соответствии со ст.101.4 НК РФ, 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31B05">
        <w:rPr>
          <w:rFonts w:ascii="Times New Roman" w:hAnsi="Times New Roman" w:cs="Times New Roman"/>
          <w:sz w:val="26"/>
          <w:szCs w:val="26"/>
        </w:rPr>
        <w:t>участие в подготовке ответов на письменные запросы налогоплательщиков;</w:t>
      </w:r>
    </w:p>
    <w:p w:rsidR="00C31B05" w:rsidRPr="009068E6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31B05">
        <w:rPr>
          <w:rFonts w:ascii="Times New Roman" w:hAnsi="Times New Roman" w:cs="Times New Roman"/>
          <w:sz w:val="26"/>
          <w:szCs w:val="26"/>
        </w:rPr>
        <w:t>участие в подготовке отчетов и информаций  в вышестоящий налоговый орган;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анализ</w:t>
      </w:r>
      <w:r w:rsidRPr="00C31B05">
        <w:rPr>
          <w:rFonts w:ascii="Times New Roman" w:hAnsi="Times New Roman" w:cs="Times New Roman"/>
          <w:sz w:val="26"/>
          <w:szCs w:val="26"/>
        </w:rPr>
        <w:t xml:space="preserve"> схем ухода о</w:t>
      </w:r>
      <w:r w:rsidR="009068E6">
        <w:rPr>
          <w:rFonts w:ascii="Times New Roman" w:hAnsi="Times New Roman" w:cs="Times New Roman"/>
          <w:sz w:val="26"/>
          <w:szCs w:val="26"/>
        </w:rPr>
        <w:t>т налогообложения и разработка предложений</w:t>
      </w:r>
      <w:r w:rsidRPr="00C31B05">
        <w:rPr>
          <w:rFonts w:ascii="Times New Roman" w:hAnsi="Times New Roman" w:cs="Times New Roman"/>
          <w:sz w:val="26"/>
          <w:szCs w:val="26"/>
        </w:rPr>
        <w:t xml:space="preserve"> по их предотвращению;</w:t>
      </w:r>
    </w:p>
    <w:p w:rsidR="00C31B05" w:rsidRPr="00C31B05" w:rsidRDefault="00C31B05" w:rsidP="00A24B9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выявление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и пресе</w:t>
      </w:r>
      <w:r>
        <w:rPr>
          <w:rFonts w:ascii="Times New Roman" w:hAnsi="Times New Roman" w:cs="Times New Roman"/>
          <w:sz w:val="26"/>
          <w:szCs w:val="26"/>
        </w:rPr>
        <w:t>чение</w:t>
      </w:r>
      <w:r w:rsidRPr="00C31B05">
        <w:rPr>
          <w:rFonts w:ascii="Times New Roman" w:hAnsi="Times New Roman" w:cs="Times New Roman"/>
          <w:sz w:val="26"/>
          <w:szCs w:val="26"/>
        </w:rPr>
        <w:t xml:space="preserve"> схем уклонения от налогообложения;</w:t>
      </w:r>
    </w:p>
    <w:p w:rsidR="008D6646" w:rsidRDefault="008D6646" w:rsidP="00A24B93">
      <w:pPr>
        <w:tabs>
          <w:tab w:val="left" w:pos="0"/>
        </w:tabs>
        <w:spacing w:after="0"/>
        <w:ind w:right="-55"/>
        <w:rPr>
          <w:rFonts w:ascii="Times New Roman" w:hAnsi="Times New Roman" w:cs="Times New Roman"/>
          <w:sz w:val="24"/>
          <w:szCs w:val="24"/>
        </w:rPr>
      </w:pPr>
    </w:p>
    <w:p w:rsidR="000D0CBC" w:rsidRDefault="000D0CBC" w:rsidP="00A24B9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C31B05">
        <w:rPr>
          <w:rFonts w:ascii="Times New Roman" w:hAnsi="Times New Roman" w:cs="Times New Roman"/>
          <w:sz w:val="26"/>
          <w:szCs w:val="26"/>
        </w:rPr>
        <w:lastRenderedPageBreak/>
        <w:t>Старший государственный налоговый инспек</w:t>
      </w:r>
      <w:r w:rsidR="00C31B05" w:rsidRPr="00C31B05">
        <w:rPr>
          <w:rFonts w:ascii="Times New Roman" w:hAnsi="Times New Roman" w:cs="Times New Roman"/>
          <w:sz w:val="26"/>
          <w:szCs w:val="26"/>
        </w:rPr>
        <w:t>тор отдела урегулирования задолженности</w:t>
      </w:r>
    </w:p>
    <w:p w:rsidR="00A24B93" w:rsidRPr="00A24B93" w:rsidRDefault="00A24B93" w:rsidP="00A24B93">
      <w:pPr>
        <w:spacing w:after="0"/>
        <w:rPr>
          <w:lang w:eastAsia="ru-RU"/>
        </w:rPr>
      </w:pP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ф</w:t>
      </w:r>
      <w:r w:rsidRPr="007D2D24">
        <w:rPr>
          <w:sz w:val="26"/>
          <w:szCs w:val="26"/>
        </w:rPr>
        <w:t xml:space="preserve">ормирование требования об уплате налога и сбора; </w:t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ф</w:t>
      </w:r>
      <w:r w:rsidRPr="007D2D24">
        <w:rPr>
          <w:sz w:val="26"/>
          <w:szCs w:val="26"/>
        </w:rPr>
        <w:t>ормирование решений о взыскании налога, сбора, а также пени за счет денежных средств налогоплательщика (плательщика сборов) – организации или налогового агента-организации на счетах в банках и инкассовых поручений на перечисление налога, сбора, в соответствующий бюджет или внебюджетный фонд;</w:t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ф</w:t>
      </w:r>
      <w:r w:rsidRPr="007D2D24">
        <w:rPr>
          <w:sz w:val="26"/>
          <w:szCs w:val="26"/>
        </w:rPr>
        <w:t>ормирование решений о приостановлении операций по счетам налогоплательщика (плательщика сборов) или налогового агента в банках;</w:t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в</w:t>
      </w:r>
      <w:r w:rsidRPr="007D2D24">
        <w:rPr>
          <w:sz w:val="26"/>
          <w:szCs w:val="26"/>
        </w:rPr>
        <w:t>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агента-организации в банках, в случае пропуска установленных сроков для направления требований и принятия решений;</w:t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7D2D24">
        <w:rPr>
          <w:sz w:val="26"/>
          <w:szCs w:val="26"/>
        </w:rPr>
        <w:t xml:space="preserve">одготовка решения и постановления о взыскании налога, сбора, а также пени за счет имущества </w:t>
      </w:r>
      <w:r>
        <w:rPr>
          <w:sz w:val="26"/>
          <w:szCs w:val="26"/>
        </w:rPr>
        <w:t>физического лица;</w:t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у</w:t>
      </w:r>
      <w:r w:rsidRPr="007D2D24">
        <w:rPr>
          <w:sz w:val="26"/>
          <w:szCs w:val="26"/>
        </w:rPr>
        <w:t>частие в выездных налоговых проверках</w:t>
      </w:r>
      <w:r>
        <w:rPr>
          <w:sz w:val="26"/>
          <w:szCs w:val="26"/>
        </w:rPr>
        <w:t>;</w:t>
      </w:r>
      <w:r w:rsidRPr="007D2D24">
        <w:rPr>
          <w:sz w:val="26"/>
          <w:szCs w:val="26"/>
        </w:rPr>
        <w:tab/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а</w:t>
      </w:r>
      <w:r w:rsidRPr="007D2D24">
        <w:rPr>
          <w:sz w:val="26"/>
          <w:szCs w:val="26"/>
        </w:rPr>
        <w:t>нализ источников и способов взыскания обязательных платежей, предполагаемых к доначислению в ходе выездной налоговой проверки</w:t>
      </w:r>
      <w:r>
        <w:rPr>
          <w:sz w:val="26"/>
          <w:szCs w:val="26"/>
        </w:rPr>
        <w:t>;</w:t>
      </w:r>
    </w:p>
    <w:p w:rsidR="00C31B05" w:rsidRPr="007D2D24" w:rsidRDefault="00C31B05" w:rsidP="00A24B93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- у</w:t>
      </w:r>
      <w:r w:rsidRPr="007D2D24">
        <w:rPr>
          <w:sz w:val="26"/>
          <w:szCs w:val="26"/>
        </w:rPr>
        <w:t>частие в инвентаризации имущества и имущественных прав, запасов, дебиторской задолженности налогоплательщика (п. 13 ст. 89 НК РФ)</w:t>
      </w:r>
      <w:r>
        <w:rPr>
          <w:sz w:val="26"/>
          <w:szCs w:val="26"/>
        </w:rPr>
        <w:t>;</w:t>
      </w:r>
    </w:p>
    <w:p w:rsidR="0061190F" w:rsidRPr="00A24B93" w:rsidRDefault="00C31B05" w:rsidP="00A24B93">
      <w:pPr>
        <w:pStyle w:val="a3"/>
        <w:ind w:left="0"/>
        <w:rPr>
          <w:sz w:val="26"/>
          <w:szCs w:val="26"/>
        </w:rPr>
      </w:pPr>
      <w:r w:rsidRPr="00A24B93">
        <w:rPr>
          <w:sz w:val="26"/>
          <w:szCs w:val="26"/>
        </w:rPr>
        <w:t>- 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РФ).</w:t>
      </w:r>
    </w:p>
    <w:sectPr w:rsidR="0061190F" w:rsidRPr="00A24B93" w:rsidSect="00A24B93">
      <w:pgSz w:w="11906" w:h="16838"/>
      <w:pgMar w:top="709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0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9"/>
  </w:num>
  <w:num w:numId="5">
    <w:abstractNumId w:val="11"/>
  </w:num>
  <w:num w:numId="6">
    <w:abstractNumId w:val="2"/>
  </w:num>
  <w:num w:numId="7">
    <w:abstractNumId w:val="8"/>
  </w:num>
  <w:num w:numId="8">
    <w:abstractNumId w:val="12"/>
  </w:num>
  <w:num w:numId="9">
    <w:abstractNumId w:val="5"/>
  </w:num>
  <w:num w:numId="10">
    <w:abstractNumId w:val="6"/>
  </w:num>
  <w:num w:numId="11">
    <w:abstractNumId w:val="3"/>
  </w:num>
  <w:num w:numId="12">
    <w:abstractNumId w:val="3"/>
  </w:num>
  <w:num w:numId="13">
    <w:abstractNumId w:val="7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0CBC"/>
    <w:rsid w:val="000D1DC6"/>
    <w:rsid w:val="000D1E00"/>
    <w:rsid w:val="000D1EA2"/>
    <w:rsid w:val="000D1EC1"/>
    <w:rsid w:val="000D227C"/>
    <w:rsid w:val="000D3C35"/>
    <w:rsid w:val="000D3D30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5E9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9FF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E2B"/>
    <w:rsid w:val="005D7333"/>
    <w:rsid w:val="005D751F"/>
    <w:rsid w:val="005D7E14"/>
    <w:rsid w:val="005E02DF"/>
    <w:rsid w:val="005E052C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3CC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90F"/>
    <w:rsid w:val="00611CF2"/>
    <w:rsid w:val="0061200B"/>
    <w:rsid w:val="00612273"/>
    <w:rsid w:val="00612ABC"/>
    <w:rsid w:val="00612C2B"/>
    <w:rsid w:val="00612C80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A63"/>
    <w:rsid w:val="00713CB8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25D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68E6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4F67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D97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6BE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B93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B05"/>
    <w:rsid w:val="00C31C07"/>
    <w:rsid w:val="00C33447"/>
    <w:rsid w:val="00C3385F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3F8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884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857"/>
    <w:rsid w:val="00E71BD8"/>
    <w:rsid w:val="00E71D8F"/>
    <w:rsid w:val="00E72A5E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A2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BD99A-A44B-4E4F-BBB2-DA335DBB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3</cp:revision>
  <cp:lastPrinted>2019-04-30T02:17:00Z</cp:lastPrinted>
  <dcterms:created xsi:type="dcterms:W3CDTF">2019-04-30T10:58:00Z</dcterms:created>
  <dcterms:modified xsi:type="dcterms:W3CDTF">2019-04-30T10:59:00Z</dcterms:modified>
</cp:coreProperties>
</file>